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浙物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流</w:t>
      </w:r>
      <w:r>
        <w:rPr>
          <w:rFonts w:hint="eastAsia" w:ascii="仿宋" w:hAnsi="仿宋" w:eastAsia="仿宋" w:cs="仿宋"/>
          <w:sz w:val="28"/>
          <w:szCs w:val="28"/>
        </w:rPr>
        <w:t>协［2021］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号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关于举办浙江省物流职业经理人</w:t>
      </w:r>
    </w:p>
    <w:p>
      <w:pPr>
        <w:widowControl/>
        <w:spacing w:line="56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第六期二次培训班的通知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为促进物流业高质量发展，</w:t>
      </w:r>
      <w:r>
        <w:rPr>
          <w:rFonts w:ascii="仿宋" w:hAnsi="仿宋" w:eastAsia="仿宋" w:cs="仿宋"/>
          <w:sz w:val="28"/>
          <w:szCs w:val="28"/>
        </w:rPr>
        <w:t>提升</w:t>
      </w:r>
      <w:r>
        <w:rPr>
          <w:rFonts w:hint="eastAsia" w:ascii="仿宋" w:hAnsi="仿宋" w:eastAsia="仿宋" w:cs="仿宋"/>
          <w:sz w:val="28"/>
          <w:szCs w:val="28"/>
        </w:rPr>
        <w:t>企业</w:t>
      </w:r>
      <w:r>
        <w:rPr>
          <w:rFonts w:ascii="仿宋" w:hAnsi="仿宋" w:eastAsia="仿宋" w:cs="仿宋"/>
          <w:sz w:val="28"/>
          <w:szCs w:val="28"/>
        </w:rPr>
        <w:t>人才</w:t>
      </w:r>
      <w:r>
        <w:rPr>
          <w:rFonts w:hint="eastAsia" w:ascii="仿宋" w:hAnsi="仿宋" w:eastAsia="仿宋" w:cs="仿宋"/>
          <w:sz w:val="28"/>
          <w:szCs w:val="28"/>
        </w:rPr>
        <w:t>素质，浙江省物流协会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联合浙江工业大学开展专业物流知识技能培训，通过行业专家、企业家、名校导师授课及专题互动等形式，提升培训的针对性和有效性，使学员学有所用，学有所得。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省物流协会建立人才数据库，培训学员日常可在协会平台上进行在线学习、信息交流、业务对接，助力人才培养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为企业发展做贡献。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现将有关事项通知如下：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培训主题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物流业高质量发展的举措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7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7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日-</w:t>
      </w:r>
      <w:r>
        <w:rPr>
          <w:rFonts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7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浙江工业大学朝晖校区（杭州市下城区潮王路18号）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7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报到地点：翔园宾馆（杭州市拱墅区德胜路2</w:t>
      </w:r>
      <w:r>
        <w:rPr>
          <w:rFonts w:ascii="仿宋" w:hAnsi="仿宋" w:eastAsia="仿宋" w:cs="仿宋"/>
          <w:sz w:val="28"/>
          <w:szCs w:val="28"/>
        </w:rPr>
        <w:t>35</w:t>
      </w:r>
      <w:r>
        <w:rPr>
          <w:rFonts w:hint="eastAsia" w:ascii="仿宋" w:hAnsi="仿宋" w:eastAsia="仿宋" w:cs="仿宋"/>
          <w:sz w:val="28"/>
          <w:szCs w:val="28"/>
        </w:rPr>
        <w:t>号）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7" w:firstLine="0" w:firstLineChars="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从事物流行业的中高层管理人员及往期未培训学员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、课程安排</w:t>
      </w:r>
    </w:p>
    <w:tbl>
      <w:tblPr>
        <w:tblStyle w:val="4"/>
        <w:tblpPr w:leftFromText="180" w:rightFromText="180" w:vertAnchor="text" w:horzAnchor="page" w:tblpX="1590" w:tblpY="335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605"/>
        <w:gridCol w:w="4349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内容/课程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主讲/主持团队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28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（周四）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18:30-2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月2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日（周五）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物流业高质量发展的举措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胡江潮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13:30-16:30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供应链管理与企业素质提升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寿丹平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（周六）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运输包装设计与案例分析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陈玲江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13:30-16:30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物流成本与绩效管理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（周日）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智能制造与智慧物流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朱宝昌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13:30-16:30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物流与供应链管理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（周一）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物流企业的信息化之路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许忠亮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13:30-16:30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专题互动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胡江潮等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（周二）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3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培训心得交流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授课导师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13:00-15:30</w:t>
            </w:r>
          </w:p>
        </w:tc>
        <w:tc>
          <w:tcPr>
            <w:tcW w:w="43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结业（合影）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培训团队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、师资介绍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胡江潮：浙江省物流协会会长、浙江省供应链专家委员会主任。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寿丹平：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振石集团浙江</w:t>
      </w:r>
      <w:r>
        <w:rPr>
          <w:rFonts w:hint="eastAsia" w:ascii="仿宋" w:hAnsi="仿宋" w:eastAsia="仿宋" w:cs="仿宋"/>
          <w:sz w:val="28"/>
          <w:szCs w:val="28"/>
        </w:rPr>
        <w:t>宇石国际物流有限公司董事长，主持研发公司智能平台建设项目、循环包装项目、金融物流项目。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陈玲江：浙江科技学院老师，从事教学科研工作十四年，主攻产品研发及品牌推广设计。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吕瑞峰：浙江工业大学工业工程系老师，博士，主要从事精益生产、工厂布局规划、企业绩效管理、成本改善等企业咨询、设计研究。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朱宝昌：浙江省智能物流装备工程技术研究中心主任，高级工程师，主攻立体仓库及自动化物流产品技术。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勇：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浙江工业大学工业工程系老师，博士，教授，</w:t>
      </w:r>
      <w:r>
        <w:rPr>
          <w:rFonts w:ascii="仿宋" w:hAnsi="仿宋" w:eastAsia="仿宋" w:cs="仿宋"/>
          <w:sz w:val="28"/>
          <w:szCs w:val="28"/>
        </w:rPr>
        <w:t>主要从事</w:t>
      </w:r>
      <w:r>
        <w:rPr>
          <w:rFonts w:hint="eastAsia" w:ascii="仿宋" w:hAnsi="仿宋" w:eastAsia="仿宋" w:cs="仿宋"/>
          <w:sz w:val="28"/>
          <w:szCs w:val="28"/>
        </w:rPr>
        <w:t>智能</w:t>
      </w:r>
      <w:r>
        <w:rPr>
          <w:rFonts w:ascii="仿宋" w:hAnsi="仿宋" w:eastAsia="仿宋" w:cs="仿宋"/>
          <w:sz w:val="28"/>
          <w:szCs w:val="28"/>
        </w:rPr>
        <w:t>制造、</w:t>
      </w:r>
      <w:r>
        <w:rPr>
          <w:rFonts w:hint="eastAsia" w:ascii="仿宋" w:hAnsi="仿宋" w:eastAsia="仿宋" w:cs="仿宋"/>
          <w:sz w:val="28"/>
          <w:szCs w:val="28"/>
        </w:rPr>
        <w:t>智能物流、智能算法</w:t>
      </w:r>
      <w:r>
        <w:rPr>
          <w:rFonts w:ascii="仿宋" w:hAnsi="仿宋" w:eastAsia="仿宋" w:cs="仿宋"/>
          <w:sz w:val="28"/>
          <w:szCs w:val="28"/>
        </w:rPr>
        <w:t>等领域的研究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许忠亮：杭州柳橙物流科技有限公司总经理，从事物流信息化工作</w:t>
      </w:r>
      <w:r>
        <w:rPr>
          <w:rFonts w:ascii="仿宋" w:hAnsi="仿宋" w:eastAsia="仿宋" w:cs="仿宋"/>
          <w:sz w:val="28"/>
          <w:szCs w:val="28"/>
        </w:rPr>
        <w:t>11年，擅长物流系统解决方案设计</w:t>
      </w:r>
      <w:r>
        <w:rPr>
          <w:rFonts w:hint="eastAsia" w:ascii="仿宋" w:hAnsi="仿宋" w:eastAsia="仿宋" w:cs="仿宋"/>
          <w:sz w:val="28"/>
          <w:szCs w:val="28"/>
        </w:rPr>
        <w:t>与应用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7" w:firstLine="0" w:firstLineChars="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3500元/人（含教材费、讲师费、中餐费、调研费等）。住宿统一安排，费用自理。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费用可对公银行转账、现场缴费可使用支付宝、微信转账。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开户名：浙江省物流协会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开户行：中信银行杭州分行凤起支行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账  号：733 1210 1826 0000 3889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7" w:firstLine="0" w:firstLineChars="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七、报到须知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即日起报名，请参训人员将报名回执发邮箱、官微至培训组，报名截止时间2021年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 颖   0571-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87156561</w:t>
      </w:r>
      <w:r>
        <w:rPr>
          <w:rFonts w:hint="eastAsia" w:ascii="仿宋" w:hAnsi="仿宋" w:eastAsia="仿宋" w:cs="仿宋"/>
          <w:sz w:val="28"/>
          <w:szCs w:val="28"/>
        </w:rPr>
        <w:t xml:space="preserve">  18329065580（微信同号）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詹 玲   0571-87156561  13858033486（微信同号）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邮 箱   </w:t>
      </w:r>
      <w:r>
        <w:fldChar w:fldCharType="begin"/>
      </w:r>
      <w:r>
        <w:instrText xml:space="preserve"> HYPERLINK "mailto:571790131@qq.com"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571790131@qq.com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附件1：心得交流提纲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 xml:space="preserve">：交通指南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/>
        <w:jc w:val="righ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浙江省物流协会</w:t>
      </w:r>
    </w:p>
    <w:p>
      <w:pPr>
        <w:spacing w:line="560" w:lineRule="exact"/>
        <w:ind w:left="42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2021年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心得交流提纲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1.物流行业的高质量发展方向在哪？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2.物流业目前正处于转型迭代新阶段，行业发展</w:t>
      </w:r>
      <w:r>
        <w:rPr>
          <w:rFonts w:hint="eastAsia" w:ascii="仿宋" w:hAnsi="仿宋" w:eastAsia="仿宋" w:cs="仿宋"/>
          <w:sz w:val="28"/>
          <w:szCs w:val="28"/>
        </w:rPr>
        <w:t>如何</w:t>
      </w:r>
      <w:r>
        <w:rPr>
          <w:rFonts w:ascii="仿宋" w:hAnsi="仿宋" w:eastAsia="仿宋" w:cs="仿宋"/>
          <w:sz w:val="28"/>
          <w:szCs w:val="28"/>
        </w:rPr>
        <w:t>逐步从追求规模数量增长向质量效益提升转变。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物流职业经理人如何运用信息技术、供应链技术提高企业运营效率。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4.浅谈企业运营模式，如何为客户提供系统解决方案。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ascii="仿宋" w:hAnsi="仿宋" w:eastAsia="仿宋" w:cs="仿宋"/>
          <w:sz w:val="28"/>
          <w:szCs w:val="28"/>
        </w:rPr>
        <w:t>供应链网络管理、物流网络节点布局的认知及见解。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6.当前大数据及智能化对商业模式、业务流程、人才需求的影响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7.现代市场经济中，企业作为竞争主体，应树立怎样的成本观念来支配企业的成本管理工作。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：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回执表</w:t>
      </w:r>
    </w:p>
    <w:tbl>
      <w:tblPr>
        <w:tblStyle w:val="4"/>
        <w:tblpPr w:vertAnchor="text" w:horzAnchor="page" w:tblpX="758" w:tblpY="342"/>
        <w:tblW w:w="9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560"/>
        <w:gridCol w:w="1485"/>
        <w:gridCol w:w="2040"/>
        <w:gridCol w:w="3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增值税普通发票电子发票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开票资料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税号</w:t>
            </w: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电子发票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接收邮箱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接收邮箱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手机 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11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1"/>
                <w:rFonts w:hint="eastAsia" w:ascii="仿宋" w:hAnsi="仿宋" w:eastAsia="仿宋" w:cs="仿宋"/>
                <w:sz w:val="28"/>
                <w:szCs w:val="28"/>
              </w:rPr>
              <w:t>预订住房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 w:ascii="仿宋" w:hAnsi="仿宋" w:eastAsia="仿宋" w:cs="仿宋"/>
                <w:sz w:val="28"/>
                <w:szCs w:val="28"/>
              </w:rPr>
              <w:t>详细信息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11"/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翔园宾馆</w:t>
            </w:r>
          </w:p>
          <w:p>
            <w:pPr>
              <w:widowControl/>
              <w:spacing w:line="560" w:lineRule="exact"/>
              <w:jc w:val="center"/>
              <w:rPr>
                <w:rStyle w:val="11"/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单、标均为260元（含早）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早）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11"/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间数：   间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单  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sz w:val="28"/>
                <w:szCs w:val="28"/>
              </w:rPr>
              <w:t>入住时间：</w:t>
            </w:r>
            <w:r>
              <w:rPr>
                <w:rStyle w:val="11"/>
                <w:rFonts w:hint="eastAsia" w:ascii="仿宋" w:hAnsi="仿宋" w:eastAsia="仿宋" w:cs="仿宋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11"/>
                <w:rFonts w:hint="eastAsia" w:ascii="仿宋" w:hAnsi="仿宋" w:eastAsia="仿宋" w:cs="仿宋"/>
                <w:b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exact"/>
        </w:trPr>
        <w:tc>
          <w:tcPr>
            <w:tcW w:w="980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注：1、报名培训的学员请于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月2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日前以邮件、官微的形式回执。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    2、培训组统一安排住宿，费用自理。</w:t>
            </w:r>
          </w:p>
          <w:p>
            <w:pPr>
              <w:widowControl/>
              <w:spacing w:line="560" w:lineRule="exact"/>
              <w:ind w:firstLine="562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3、因疫情防控要求，进入浙江工业大学人员需要提供身份证号获取通行证。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公交路线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火车东站西广场乘坐43路/215路，乘坐8站到德胜新村南下车到达浙江工业大学（朝晖校区）北门。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（二）自驾车线路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搜索“浙江工业大学”即可。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DEFEBC"/>
    <w:multiLevelType w:val="singleLevel"/>
    <w:tmpl w:val="FADEFE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58E11EB"/>
    <w:multiLevelType w:val="multilevel"/>
    <w:tmpl w:val="158E11EB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0"/>
    <w:rsid w:val="00017423"/>
    <w:rsid w:val="000179EE"/>
    <w:rsid w:val="00024BF4"/>
    <w:rsid w:val="00042251"/>
    <w:rsid w:val="00067F33"/>
    <w:rsid w:val="000C58AE"/>
    <w:rsid w:val="000D4480"/>
    <w:rsid w:val="00131B58"/>
    <w:rsid w:val="00134AB4"/>
    <w:rsid w:val="00141394"/>
    <w:rsid w:val="001849C9"/>
    <w:rsid w:val="001A4924"/>
    <w:rsid w:val="001C2C77"/>
    <w:rsid w:val="00210BE9"/>
    <w:rsid w:val="00242A1D"/>
    <w:rsid w:val="0026261F"/>
    <w:rsid w:val="00274877"/>
    <w:rsid w:val="002775DD"/>
    <w:rsid w:val="00293D2C"/>
    <w:rsid w:val="002A2ECD"/>
    <w:rsid w:val="002C05DF"/>
    <w:rsid w:val="002E130A"/>
    <w:rsid w:val="002F0CC5"/>
    <w:rsid w:val="002F3169"/>
    <w:rsid w:val="00330CE9"/>
    <w:rsid w:val="003569A7"/>
    <w:rsid w:val="00363A8F"/>
    <w:rsid w:val="00365233"/>
    <w:rsid w:val="00374A10"/>
    <w:rsid w:val="00380B8C"/>
    <w:rsid w:val="003968CB"/>
    <w:rsid w:val="003B0688"/>
    <w:rsid w:val="003C6E4B"/>
    <w:rsid w:val="003C70AF"/>
    <w:rsid w:val="003E4883"/>
    <w:rsid w:val="003F393C"/>
    <w:rsid w:val="00433E2B"/>
    <w:rsid w:val="00471139"/>
    <w:rsid w:val="00484977"/>
    <w:rsid w:val="00486EB7"/>
    <w:rsid w:val="004914E7"/>
    <w:rsid w:val="004A2CD8"/>
    <w:rsid w:val="004D0A1F"/>
    <w:rsid w:val="005067D9"/>
    <w:rsid w:val="00510AE0"/>
    <w:rsid w:val="00520B3A"/>
    <w:rsid w:val="005465F0"/>
    <w:rsid w:val="00562886"/>
    <w:rsid w:val="005A31A5"/>
    <w:rsid w:val="005A7BCF"/>
    <w:rsid w:val="005B54D2"/>
    <w:rsid w:val="005B706B"/>
    <w:rsid w:val="005C0409"/>
    <w:rsid w:val="005C4F78"/>
    <w:rsid w:val="005C684B"/>
    <w:rsid w:val="006125F2"/>
    <w:rsid w:val="00627CA4"/>
    <w:rsid w:val="00634A04"/>
    <w:rsid w:val="006764D2"/>
    <w:rsid w:val="00690A1F"/>
    <w:rsid w:val="00693BBD"/>
    <w:rsid w:val="006A7F34"/>
    <w:rsid w:val="006F310E"/>
    <w:rsid w:val="00733737"/>
    <w:rsid w:val="007B3654"/>
    <w:rsid w:val="007B5607"/>
    <w:rsid w:val="00844FD4"/>
    <w:rsid w:val="00846491"/>
    <w:rsid w:val="0089166B"/>
    <w:rsid w:val="008A0E43"/>
    <w:rsid w:val="00903920"/>
    <w:rsid w:val="00912A4B"/>
    <w:rsid w:val="00920B2D"/>
    <w:rsid w:val="00921909"/>
    <w:rsid w:val="00927483"/>
    <w:rsid w:val="009B6B07"/>
    <w:rsid w:val="009C3A79"/>
    <w:rsid w:val="009E6208"/>
    <w:rsid w:val="00A313D4"/>
    <w:rsid w:val="00A32584"/>
    <w:rsid w:val="00A4420F"/>
    <w:rsid w:val="00A64DF1"/>
    <w:rsid w:val="00A94B68"/>
    <w:rsid w:val="00AB22DD"/>
    <w:rsid w:val="00AC354A"/>
    <w:rsid w:val="00AC4D61"/>
    <w:rsid w:val="00AD6396"/>
    <w:rsid w:val="00B10B52"/>
    <w:rsid w:val="00B12566"/>
    <w:rsid w:val="00B719DA"/>
    <w:rsid w:val="00B76C1B"/>
    <w:rsid w:val="00C053F2"/>
    <w:rsid w:val="00C20CDF"/>
    <w:rsid w:val="00C260A3"/>
    <w:rsid w:val="00C501F6"/>
    <w:rsid w:val="00C552FC"/>
    <w:rsid w:val="00C87240"/>
    <w:rsid w:val="00C91704"/>
    <w:rsid w:val="00CA5F62"/>
    <w:rsid w:val="00CC4E8B"/>
    <w:rsid w:val="00CD66AD"/>
    <w:rsid w:val="00D130CA"/>
    <w:rsid w:val="00D17CD7"/>
    <w:rsid w:val="00D21CB6"/>
    <w:rsid w:val="00D45BE8"/>
    <w:rsid w:val="00D62F78"/>
    <w:rsid w:val="00D70EF0"/>
    <w:rsid w:val="00D855DC"/>
    <w:rsid w:val="00DA4EC6"/>
    <w:rsid w:val="00DB3433"/>
    <w:rsid w:val="00DB4384"/>
    <w:rsid w:val="00DC377D"/>
    <w:rsid w:val="00DC7FD0"/>
    <w:rsid w:val="00E261CD"/>
    <w:rsid w:val="00E65BF1"/>
    <w:rsid w:val="00E67638"/>
    <w:rsid w:val="00ED5795"/>
    <w:rsid w:val="00ED5C99"/>
    <w:rsid w:val="00F30DAD"/>
    <w:rsid w:val="00F31430"/>
    <w:rsid w:val="00F46D96"/>
    <w:rsid w:val="00F50E61"/>
    <w:rsid w:val="00FF717B"/>
    <w:rsid w:val="01484DF5"/>
    <w:rsid w:val="04981E17"/>
    <w:rsid w:val="05615D78"/>
    <w:rsid w:val="06017224"/>
    <w:rsid w:val="06676539"/>
    <w:rsid w:val="06B1014B"/>
    <w:rsid w:val="073327C1"/>
    <w:rsid w:val="07750E83"/>
    <w:rsid w:val="09062BA7"/>
    <w:rsid w:val="0B6D3D3D"/>
    <w:rsid w:val="0D9F39AB"/>
    <w:rsid w:val="0DA7386D"/>
    <w:rsid w:val="0ECD6DEE"/>
    <w:rsid w:val="0EEC6A6D"/>
    <w:rsid w:val="0FFC7FAE"/>
    <w:rsid w:val="112C13AB"/>
    <w:rsid w:val="12353B4B"/>
    <w:rsid w:val="13D37B5F"/>
    <w:rsid w:val="148E4867"/>
    <w:rsid w:val="15830FDD"/>
    <w:rsid w:val="15864A1B"/>
    <w:rsid w:val="179467E0"/>
    <w:rsid w:val="17CC7404"/>
    <w:rsid w:val="1A07645F"/>
    <w:rsid w:val="1A202C22"/>
    <w:rsid w:val="1BDF12BE"/>
    <w:rsid w:val="1CC91F67"/>
    <w:rsid w:val="1D0B7212"/>
    <w:rsid w:val="1D6D7128"/>
    <w:rsid w:val="1ED65DE0"/>
    <w:rsid w:val="20F81323"/>
    <w:rsid w:val="21266263"/>
    <w:rsid w:val="2281683E"/>
    <w:rsid w:val="22842DF1"/>
    <w:rsid w:val="230B23D5"/>
    <w:rsid w:val="24095C66"/>
    <w:rsid w:val="245F5345"/>
    <w:rsid w:val="255C2BE5"/>
    <w:rsid w:val="259D4EAF"/>
    <w:rsid w:val="28707B51"/>
    <w:rsid w:val="28A07B0F"/>
    <w:rsid w:val="29725505"/>
    <w:rsid w:val="298517D5"/>
    <w:rsid w:val="2A284982"/>
    <w:rsid w:val="2AB91400"/>
    <w:rsid w:val="2B4C3BB1"/>
    <w:rsid w:val="2B88501C"/>
    <w:rsid w:val="2CF71214"/>
    <w:rsid w:val="2CFB1A3E"/>
    <w:rsid w:val="2D4D0AA5"/>
    <w:rsid w:val="2D8C6139"/>
    <w:rsid w:val="2F2148C9"/>
    <w:rsid w:val="30287B03"/>
    <w:rsid w:val="306657DF"/>
    <w:rsid w:val="31AD6E5D"/>
    <w:rsid w:val="32CA480B"/>
    <w:rsid w:val="34624A90"/>
    <w:rsid w:val="348A79A5"/>
    <w:rsid w:val="354B20D2"/>
    <w:rsid w:val="36613B14"/>
    <w:rsid w:val="36763340"/>
    <w:rsid w:val="38BC1465"/>
    <w:rsid w:val="38C632AA"/>
    <w:rsid w:val="3928271C"/>
    <w:rsid w:val="39757BA3"/>
    <w:rsid w:val="3A5B6392"/>
    <w:rsid w:val="3C081DD4"/>
    <w:rsid w:val="3CB626B8"/>
    <w:rsid w:val="3DD47A64"/>
    <w:rsid w:val="3DF92DFD"/>
    <w:rsid w:val="3E3C1C25"/>
    <w:rsid w:val="40DC0F76"/>
    <w:rsid w:val="413B1E0B"/>
    <w:rsid w:val="42C96D8C"/>
    <w:rsid w:val="45346023"/>
    <w:rsid w:val="46905D74"/>
    <w:rsid w:val="46DB1399"/>
    <w:rsid w:val="48276572"/>
    <w:rsid w:val="48BF7276"/>
    <w:rsid w:val="48DF28A1"/>
    <w:rsid w:val="48E045FE"/>
    <w:rsid w:val="495350A3"/>
    <w:rsid w:val="4A78204A"/>
    <w:rsid w:val="4BE51CBA"/>
    <w:rsid w:val="4C652A5E"/>
    <w:rsid w:val="4D906DC4"/>
    <w:rsid w:val="4E712A38"/>
    <w:rsid w:val="4EB909F7"/>
    <w:rsid w:val="4F6B539A"/>
    <w:rsid w:val="4F747F10"/>
    <w:rsid w:val="4F89398A"/>
    <w:rsid w:val="4FDC1D2B"/>
    <w:rsid w:val="50B3233A"/>
    <w:rsid w:val="52C457DD"/>
    <w:rsid w:val="55B66376"/>
    <w:rsid w:val="5841346C"/>
    <w:rsid w:val="59621A96"/>
    <w:rsid w:val="59A2369F"/>
    <w:rsid w:val="59C7756D"/>
    <w:rsid w:val="5B7C3116"/>
    <w:rsid w:val="5CCD5D4E"/>
    <w:rsid w:val="5CD45BAC"/>
    <w:rsid w:val="5CFA05C8"/>
    <w:rsid w:val="5D3A0B20"/>
    <w:rsid w:val="5FAB4DDF"/>
    <w:rsid w:val="618B766C"/>
    <w:rsid w:val="63A91A0E"/>
    <w:rsid w:val="63D7320F"/>
    <w:rsid w:val="64947FCA"/>
    <w:rsid w:val="650E3398"/>
    <w:rsid w:val="66227D6C"/>
    <w:rsid w:val="66FC612B"/>
    <w:rsid w:val="697A4D00"/>
    <w:rsid w:val="6ABF3227"/>
    <w:rsid w:val="6C3D04C6"/>
    <w:rsid w:val="6DF41C38"/>
    <w:rsid w:val="6EB5570D"/>
    <w:rsid w:val="6EE028F3"/>
    <w:rsid w:val="702C6F85"/>
    <w:rsid w:val="715B4A03"/>
    <w:rsid w:val="743F5DF4"/>
    <w:rsid w:val="74893BB7"/>
    <w:rsid w:val="74905B97"/>
    <w:rsid w:val="75A52F7A"/>
    <w:rsid w:val="77A05E0B"/>
    <w:rsid w:val="77C04132"/>
    <w:rsid w:val="78515B7F"/>
    <w:rsid w:val="79E23B87"/>
    <w:rsid w:val="7A2C6C6C"/>
    <w:rsid w:val="7A902F4D"/>
    <w:rsid w:val="7C2448E1"/>
    <w:rsid w:val="7CD03E59"/>
    <w:rsid w:val="7D751716"/>
    <w:rsid w:val="7E4C7350"/>
    <w:rsid w:val="7E981002"/>
    <w:rsid w:val="7ED755C5"/>
    <w:rsid w:val="7EE656D6"/>
    <w:rsid w:val="7F980BC3"/>
    <w:rsid w:val="7FD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basedOn w:val="6"/>
    <w:link w:val="2"/>
    <w:qFormat/>
    <w:uiPriority w:val="0"/>
    <w:rPr>
      <w:sz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NormalCharacter"/>
    <w:qFormat/>
    <w:uiPriority w:val="0"/>
  </w:style>
  <w:style w:type="character" w:customStyle="1" w:styleId="12">
    <w:name w:val="页眉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1530</Words>
  <Characters>592</Characters>
  <Lines>4</Lines>
  <Paragraphs>4</Paragraphs>
  <TotalTime>31</TotalTime>
  <ScaleCrop>false</ScaleCrop>
  <LinksUpToDate>false</LinksUpToDate>
  <CharactersWithSpaces>2118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2021-09-22T01:43:00Z</dcterms:created>
  <dc:creator>l zhan</dc:creator>
  <cp:lastModifiedBy>WUYi_</cp:lastModifiedBy>
  <cp:lastPrinted>2021-09-23T03:18:59Z</cp:lastPrinted>
  <dcterms:modified xsi:type="dcterms:W3CDTF">2021-09-23T03:29:10Z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260BCDF6ABF04D08965A9CDC4F7901F5</vt:lpwstr>
  </property>
</Properties>
</file>